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02D48BD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786845" w:rsidRPr="00786845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86845" w:rsidRPr="00786845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786845" w:rsidRPr="00786845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403695" w:rsidRPr="00403695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403695" w:rsidRPr="00403695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403695" w:rsidRPr="00403695">
        <w:rPr>
          <w:rFonts w:ascii="Times New Roman" w:hAnsi="Times New Roman"/>
          <w:bCs/>
          <w:sz w:val="28"/>
          <w:szCs w:val="28"/>
        </w:rPr>
        <w:t xml:space="preserve">, ул. </w:t>
      </w:r>
      <w:r w:rsidR="0037276D">
        <w:rPr>
          <w:rFonts w:ascii="Times New Roman" w:hAnsi="Times New Roman"/>
          <w:bCs/>
          <w:sz w:val="28"/>
          <w:szCs w:val="28"/>
        </w:rPr>
        <w:t>Крым</w:t>
      </w:r>
      <w:r w:rsidR="00266350">
        <w:rPr>
          <w:rFonts w:ascii="Times New Roman" w:hAnsi="Times New Roman"/>
          <w:bCs/>
          <w:sz w:val="28"/>
          <w:szCs w:val="28"/>
        </w:rPr>
        <w:t>с</w:t>
      </w:r>
      <w:r w:rsidR="0037276D">
        <w:rPr>
          <w:rFonts w:ascii="Times New Roman" w:hAnsi="Times New Roman"/>
          <w:bCs/>
          <w:sz w:val="28"/>
          <w:szCs w:val="28"/>
        </w:rPr>
        <w:t>кая</w:t>
      </w:r>
      <w:r w:rsidR="00403695" w:rsidRPr="00403695">
        <w:rPr>
          <w:rFonts w:ascii="Times New Roman" w:hAnsi="Times New Roman"/>
          <w:bCs/>
          <w:sz w:val="28"/>
          <w:szCs w:val="28"/>
        </w:rPr>
        <w:t>, д.</w:t>
      </w:r>
      <w:r w:rsidR="00403695">
        <w:rPr>
          <w:rFonts w:ascii="Times New Roman" w:hAnsi="Times New Roman"/>
          <w:bCs/>
          <w:sz w:val="28"/>
          <w:szCs w:val="28"/>
        </w:rPr>
        <w:t> </w:t>
      </w:r>
      <w:r w:rsidR="0037276D">
        <w:rPr>
          <w:rFonts w:ascii="Times New Roman" w:hAnsi="Times New Roman"/>
          <w:bCs/>
          <w:sz w:val="28"/>
          <w:szCs w:val="28"/>
        </w:rPr>
        <w:t>5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4AEA6422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</w:t>
      </w:r>
      <w:r w:rsidR="00403695">
        <w:rPr>
          <w:rFonts w:eastAsia="Calibri"/>
          <w:bCs/>
          <w:color w:val="auto"/>
          <w:sz w:val="28"/>
          <w:szCs w:val="28"/>
        </w:rPr>
        <w:t>42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403695">
        <w:rPr>
          <w:rFonts w:eastAsia="Calibri"/>
          <w:bCs/>
          <w:color w:val="auto"/>
          <w:sz w:val="28"/>
          <w:szCs w:val="28"/>
        </w:rPr>
        <w:t>3106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7276D">
        <w:rPr>
          <w:rFonts w:eastAsia="Calibri"/>
          <w:bCs/>
          <w:color w:val="auto"/>
          <w:sz w:val="28"/>
          <w:szCs w:val="28"/>
        </w:rPr>
        <w:t>332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 xml:space="preserve">-н Пермский,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с.п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 xml:space="preserve">.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>, д</w:t>
      </w:r>
      <w:r w:rsidR="00762AA9">
        <w:rPr>
          <w:rFonts w:eastAsia="Calibri"/>
          <w:bCs/>
          <w:color w:val="auto"/>
          <w:sz w:val="28"/>
          <w:szCs w:val="28"/>
        </w:rPr>
        <w:t>.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Нестюково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>, ул</w:t>
      </w:r>
      <w:r w:rsidR="00762AA9">
        <w:rPr>
          <w:rFonts w:eastAsia="Calibri"/>
          <w:bCs/>
          <w:color w:val="auto"/>
          <w:sz w:val="28"/>
          <w:szCs w:val="28"/>
        </w:rPr>
        <w:t>.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 Трактовая</w:t>
      </w:r>
      <w:r w:rsidR="00A1763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6350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276D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197</cp:revision>
  <dcterms:created xsi:type="dcterms:W3CDTF">2023-08-03T05:43:00Z</dcterms:created>
  <dcterms:modified xsi:type="dcterms:W3CDTF">2026-05-12T11:23:00Z</dcterms:modified>
</cp:coreProperties>
</file>